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57F" w:rsidRDefault="00460EC0">
      <w:pPr>
        <w:pStyle w:val="normal"/>
        <w:spacing w:after="0"/>
        <w:ind w:left="495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ЗАТВЕРДЖЕНО</w:t>
      </w:r>
    </w:p>
    <w:p w:rsidR="0060157F" w:rsidRDefault="00460EC0">
      <w:pPr>
        <w:pStyle w:val="normal"/>
        <w:spacing w:after="0"/>
        <w:ind w:left="56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Наказ директора ЗДО № 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60157F" w:rsidRDefault="00460EC0">
      <w:pPr>
        <w:pStyle w:val="normal"/>
        <w:spacing w:after="0"/>
        <w:ind w:left="56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02.01.2026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157F" w:rsidRDefault="00460EC0">
      <w:pPr>
        <w:pStyle w:val="normal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ПОЛОЖЕННЯ</w:t>
      </w:r>
    </w:p>
    <w:p w:rsidR="0060157F" w:rsidRDefault="00460EC0">
      <w:pPr>
        <w:pStyle w:val="normal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 запобігання та протидію насильству та </w:t>
      </w:r>
    </w:p>
    <w:p w:rsidR="0060157F" w:rsidRPr="00C76D52" w:rsidRDefault="00460EC0">
      <w:pPr>
        <w:pStyle w:val="normal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жорсток</w:t>
      </w:r>
      <w:r w:rsidR="00C76D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ому поводженню з дітьми в ЗДО №</w:t>
      </w:r>
      <w:r w:rsidR="00C76D52" w:rsidRPr="00C76D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</w:p>
    <w:p w:rsidR="0060157F" w:rsidRDefault="0060157F">
      <w:pPr>
        <w:pStyle w:val="normal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157F" w:rsidRDefault="00460EC0">
      <w:pPr>
        <w:pStyle w:val="normal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І. Загальні положення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1.1. Положення про запобігання та протидію насильству та жорстокому поводженню з дітьми в ЗДО №8 (далі – Положення) спрямовано на створення безпечного та доброзичливого освітнього середовища, унеможливлення проявів жорстокого поводження з дітьми, визначенн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порядку реагування на випадки насильства та жорстокого поводження з дітьми в ЗДО №8 (далі – заклад), які сталися у приміщенні, на території або під час заходів поза його межами, організатором (співорганізатором) яких є заклад.</w:t>
      </w:r>
    </w:p>
    <w:p w:rsidR="0060157F" w:rsidRDefault="00460EC0">
      <w:pPr>
        <w:pStyle w:val="normal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 Положення розроблено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ідповідно до Законів України </w:t>
      </w:r>
      <w:hyperlink r:id="rId7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«Про освіту»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hyperlink r:id="rId8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«Про дошкільну освіту»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 Кабінету Міністрів України від 19.11.2025 № 1513 «Про затве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рдження Порядку реагування на випадки насильства та жорстокого поводження з дітьми» та від 04.06.2025 № 658 «Про затвердження Типової програми унеможливлення насильства та жорстокого поводження з дітьми» та іншого чинного законодавства.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1.3. Положення є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ов’язковим до виконання усіма працівниками закладу, залученими фахівцями та іншими особами, які мають контакт з дітьми під час перебування в закладі. Працівники закладу повинні бути ознайомлені із цим Положенням та інформацією про захист дітей від усіх 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насильства, зокрема домашнього насильства, експлуатації, булінгу, найгірших форм дитячої праці або інших проявів жорстокого поводження з дитиною.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1.4. У Положенні терміни вживаються у значенні, наведеному в Сімейному кодексі України, </w:t>
      </w:r>
      <w:hyperlink r:id="rId9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highlight w:val="white"/>
          </w:rPr>
          <w:t>Кримінальному кодексі України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 </w:t>
      </w:r>
      <w:hyperlink r:id="rId10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highlight w:val="white"/>
          </w:rPr>
          <w:t>Кодексі України про адміністративні правопорушення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Законах України «Про охорону дитинства», «Про запобі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гання та протидію домашньому насильству», інших нормативно-правових актах.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1.5. З метою унеможливлення насильства та жорстокого поводження з дітьми закладом постійно упроваджуються та здійснюються такі основні заходи: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 інформування дітей, батьків або інших законних представників дитини, працівників закладу з питань унеможливлення насильства та жорстокого поводження з дітьми;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2) проведення оцінювання ризиків насильства та жорстокого поводження з дітьми в діяльності зак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ладу, вжиття заходів, необхідних для їх усунення або мінімізації;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 урахування ризиків насильства та жорстокого поводження з дітьми під час прийому на роботу працівників закладу;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організація доступних та безпечних способів повідомлення про випадки наси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льства та жорстокого поводження з дитиною;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 оперативне реагування за результатами розгляду заяв (скарг, повідомлень) про випадки насильства або жорстокого поводження з дітьми в закладі (далі - повідомлення);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6) </w:t>
      </w:r>
      <w:r>
        <w:rPr>
          <w:rFonts w:ascii="Times New Roman" w:eastAsia="Times New Roman" w:hAnsi="Times New Roman" w:cs="Times New Roman"/>
          <w:sz w:val="28"/>
          <w:szCs w:val="28"/>
        </w:rPr>
        <w:t>підвищення рівня обізнаності працівників що</w:t>
      </w:r>
      <w:r>
        <w:rPr>
          <w:rFonts w:ascii="Times New Roman" w:eastAsia="Times New Roman" w:hAnsi="Times New Roman" w:cs="Times New Roman"/>
          <w:sz w:val="28"/>
          <w:szCs w:val="28"/>
        </w:rPr>
        <w:t>до запобігання та протидії насильству та жорстокому поводженню з дітьми через організацію тренінгів, семінарів, консультацій та інших заходів;</w:t>
      </w:r>
      <w:bookmarkStart w:id="0" w:name="7jl9gagob7xf" w:colFirst="0" w:colLast="0"/>
      <w:bookmarkEnd w:id="0"/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7) організація та </w:t>
      </w:r>
      <w:r>
        <w:rPr>
          <w:rFonts w:ascii="Times New Roman" w:eastAsia="Times New Roman" w:hAnsi="Times New Roman" w:cs="Times New Roman"/>
          <w:sz w:val="28"/>
          <w:szCs w:val="28"/>
        </w:rPr>
        <w:t>проведення заходів з формування навичок безпечної поведінки у дітей, пояснення їх прав, способі</w:t>
      </w:r>
      <w:r>
        <w:rPr>
          <w:rFonts w:ascii="Times New Roman" w:eastAsia="Times New Roman" w:hAnsi="Times New Roman" w:cs="Times New Roman"/>
          <w:sz w:val="28"/>
          <w:szCs w:val="28"/>
        </w:rPr>
        <w:t>в захисту, контактів для звернення (заняття, тренінги, ігри, театралізовані вистави тощо);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8) залучення батьків, інших законних представників дитини (проведення батьківських зборів, розповсюдження інформаційних матеріалів);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9) регулярні самоперевірки (оцін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ефективності заходів, виявлення проблемних аспектів);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10) збір інформації для зворотного зв’язку (анкетування дітей, батьків, персоналу);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11) аналіз інцидентів (вивчення випадків насильства для запобігання повторенню);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12) заходи з інформування (розміще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ння у доступних місцях для дітей та батьків, інших законних представників інформаційних матеріалів (плакатів, брошур із контактами служб допомоги, контактних номерів телефонів для анонімного звернення)</w:t>
      </w:r>
      <w:bookmarkStart w:id="1" w:name="c2tg2vaiaaz6" w:colFirst="0" w:colLast="0"/>
      <w:bookmarkStart w:id="2" w:name="ywr5a6nnagjw" w:colFirst="0" w:colLast="0"/>
      <w:bookmarkStart w:id="3" w:name="6x5gs1qvben5" w:colFirst="0" w:colLast="0"/>
      <w:bookmarkEnd w:id="1"/>
      <w:bookmarkEnd w:id="2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13) </w:t>
      </w:r>
      <w:r>
        <w:rPr>
          <w:rFonts w:ascii="Times New Roman" w:eastAsia="Times New Roman" w:hAnsi="Times New Roman" w:cs="Times New Roman"/>
          <w:sz w:val="28"/>
          <w:szCs w:val="28"/>
        </w:rPr>
        <w:t>розміщення та систематичне оновлення на сайті зак</w:t>
      </w:r>
      <w:r>
        <w:rPr>
          <w:rFonts w:ascii="Times New Roman" w:eastAsia="Times New Roman" w:hAnsi="Times New Roman" w:cs="Times New Roman"/>
          <w:sz w:val="28"/>
          <w:szCs w:val="28"/>
        </w:rPr>
        <w:t>ладу (соціальних мережах) матеріалів щодо запобігання та протидії насильству та жорстокому поводженню з дітьми.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1.6.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Керівник закладу: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ou5a9iq5344q" w:colFirst="0" w:colLast="0"/>
      <w:bookmarkEnd w:id="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здійснюває заходи, визначені в </w:t>
      </w:r>
      <w:hyperlink r:id="rId11" w:anchor="n9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Типовій програмі унеможливлення насильства та жорстокого поводження з дітьми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затвердженій постановою Кабінету Міністрів України від 04.06.2025 № 658 (далі – Типова програма);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затверджує Положення, забезпечує його оприлюднення, обов’язкове ознайомлення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ним працівників та здійснює контроль за виконанням;</w:t>
      </w:r>
      <w:bookmarkStart w:id="5" w:name="ng2ir1k2n5y3" w:colFirst="0" w:colLast="0"/>
      <w:bookmarkEnd w:id="5"/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за погодженням із службою у справах дітей Ковельської міської ради формує склад комісії з розгляду випадків насильства та/або жорстокого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поводження з дітьми (далі - комісія), організовує її роботу,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прилюднює інформацію про склад комісії;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організовує інформування працівників про захист дітей від усіх форм насильства та жорстокого поводження, зокрема про види і форми жорстокого поводження з дітьми, насильства стосовно дітей і за участю дітей, ознаки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різних форм насильства та жорстокого поводження, порядок взаємодії суб’єктів з метою реагування на такі випадки та організації надання дитині необхідної допомоги, дії та заходи щодо надання дитині екстреної допомоги у зв’язку із загрозою внаслідок насильс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 її життю та здоров’ю;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 розглядає усні та письмові заяви (скарги, повідомлення згідно з додатком 1) про випадки насильства та жорстокого поводження з дітьми, які сталися у приміщенні, на території закладу або під час заходів поза його межами, організа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тором (співорганізатором) яких є заклад (далі - повідомлення), протягом однієї доби з дня надходження, забезпечує опрацювання комісією отриманих повідомлень;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6) сприяє проходженню особами, які вчинили насильство та/або жорстоке поводження з дитиною, стали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свідком та/або постраждали від насильства та жорстокого поводження (далі - сторони насильства та/або жорстокого поводження з дитиною), відповідної програми для таких осіб;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7)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реєструє повідомлення, що надійшло, в журналі </w:t>
      </w:r>
      <w:r>
        <w:rPr>
          <w:rFonts w:ascii="Times New Roman" w:eastAsia="Times New Roman" w:hAnsi="Times New Roman" w:cs="Times New Roman"/>
          <w:sz w:val="28"/>
          <w:szCs w:val="28"/>
        </w:rPr>
        <w:t>безпеки згідно з додатком 5 (у папе</w:t>
      </w:r>
      <w:r>
        <w:rPr>
          <w:rFonts w:ascii="Times New Roman" w:eastAsia="Times New Roman" w:hAnsi="Times New Roman" w:cs="Times New Roman"/>
          <w:sz w:val="28"/>
          <w:szCs w:val="28"/>
        </w:rPr>
        <w:t>ровій та/або електронній формі) та забезпечувє його підготовку до розгляду. У разі потреби керівник закладу може визначати відповідальну особу для здійснення заходів щодо унеможливлення насильства та жорстокого поводження з дітьми, яка реєструватиме повідо</w:t>
      </w:r>
      <w:r>
        <w:rPr>
          <w:rFonts w:ascii="Times New Roman" w:eastAsia="Times New Roman" w:hAnsi="Times New Roman" w:cs="Times New Roman"/>
          <w:sz w:val="28"/>
          <w:szCs w:val="28"/>
        </w:rPr>
        <w:t>млення, що надійшло, в журналі обліку (у паперовій та/або електронній формі) та забезпечуватиме його підготовку до розгляду.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8) не розголошує стороннім особам відомості про дитину, яка постраждала від насильства та жорстокого поводження, та інші відомості,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що стали йому відомі, і не використовує їх у своїх інтересах або інтересах третіх осіб.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1.7. У разі виявлення ознак насильства або жорстокого поводження з дитиною керівник закладу: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невідкладно, у строк, що не перевищує трьох годин, повідомляє про виявлення ознак насильства та жорстокого поводження з дитиною (в письмовій формі, зокрема за допомогою електронної комунікації) батькам або іншим законним представникам дитини (крім випад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ків, коли батьки або інші законні представники дитини є кривдниками дитини), уповноваженому підрозділу органу Національної поліції та місцевій службі у справах дітей з одночасним інформуванням про це територіального органу Нацсоцслужби, Державної служби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справах дітей</w:t>
      </w:r>
      <w:bookmarkStart w:id="6" w:name="vdyhfhha47pl" w:colFirst="0" w:colLast="0"/>
      <w:bookmarkEnd w:id="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2) скликає засідання комісії не пізніше ніж протягом трьох робочих днів з дня отримання повідомлення.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випадку виявлення насильства та/або жорстокого поводження з дитиною з боку керівника закладу працівники, батьки, інші законні представни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дитини або свідки цього випадку повинні повідомити засновнику закладу або відповідному органу управління, якому підпорядковується заклад.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Засновник закладу або управління освіти, якому підпорядковується заклад, у разі надходження повідомлення стосовно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ерівника забезпечує виконання завдань і функцій, передбачених для керівника закладу.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разі відсутності керівника закладу чи особи, на яку покладено виконання обов’язків керівника закладу, функції керівника закладу виконує засновник закладу або відповідний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 управління, якому підпорядковується заклад.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1.8. Заклад забезпечує функціонування механізму подання повідомлень, який передбачає: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інформування дітей та їх батьків або інших законних представників дитини, працівників закладу про їх обов’язок повід</w:t>
      </w:r>
      <w:r>
        <w:rPr>
          <w:rFonts w:ascii="Times New Roman" w:eastAsia="Times New Roman" w:hAnsi="Times New Roman" w:cs="Times New Roman"/>
          <w:sz w:val="28"/>
          <w:szCs w:val="28"/>
        </w:rPr>
        <w:t>омити про випадки насильства та жорстокого поводження з дітьми з наданням інформації про шляхи інформування про такі випадки;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забезпечення функціонування різних способів отримання повідомлень про можливі випадки насильства: особисто керівнику закладу; т</w:t>
      </w:r>
      <w:r>
        <w:rPr>
          <w:rFonts w:ascii="Times New Roman" w:eastAsia="Times New Roman" w:hAnsi="Times New Roman" w:cs="Times New Roman"/>
          <w:sz w:val="28"/>
          <w:szCs w:val="28"/>
        </w:rPr>
        <w:t>елефонний зв’язок (03352) 4-84-56; електронний лист на електронну пошту zdo8.kovel@ukr.net, зокрема анонімно за бажанням особи, яка залишила повідомлення.</w:t>
      </w:r>
    </w:p>
    <w:p w:rsidR="0060157F" w:rsidRDefault="00460EC0">
      <w:pPr>
        <w:pStyle w:val="normal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1.9. Працівники закладу у разі виявлення ознак насильства або жорстокого поводження з дитиною зобов’я</w:t>
      </w:r>
      <w:r>
        <w:rPr>
          <w:rFonts w:ascii="Times New Roman" w:eastAsia="Times New Roman" w:hAnsi="Times New Roman" w:cs="Times New Roman"/>
          <w:sz w:val="28"/>
          <w:szCs w:val="28"/>
        </w:rPr>
        <w:t>зані:</w:t>
      </w:r>
    </w:p>
    <w:p w:rsidR="0060157F" w:rsidRDefault="00460EC0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u5nyxz14vy2f" w:colFirst="0" w:colLast="0"/>
      <w:bookmarkEnd w:id="7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вжити невідкладних заходів для припинення насильства або жорстокого поводження з нею;</w:t>
      </w:r>
      <w:bookmarkStart w:id="8" w:name="o5xxoymtt598" w:colFirst="0" w:colLast="0"/>
      <w:bookmarkEnd w:id="8"/>
    </w:p>
    <w:p w:rsidR="0060157F" w:rsidRDefault="00460EC0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потреби надати домедичну допомогу, викликати бригаду екстреної (швидкої) медичної допомоги для надання дитині екстреної медичної допомоги;</w:t>
      </w:r>
    </w:p>
    <w:p w:rsidR="0060157F" w:rsidRDefault="00460EC0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невідкладно звернутися до органів Національної поліції, повідомити керівнику суб’єкта, батькам або іншим законним представникам дитини у паперовій або електронній формі, крім випадків, коли керівник, батьки або інші законні представники є кривдниками дитин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60157F" w:rsidRDefault="00460EC0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розголошувати стороннім особам відомості про дитину, яка постраждала від насильства та жорстокого поводження, та інші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відомості, що стали їм відомі, і не використовувати їх у своїх інтересах або інтересах третіх осіб.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1.10. Відповідно до статті 10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кону України «Про охорону дитинства» забороняється працювати у контакті з дітьми особам, інформацію про яких внесено до Єдиного реєстру осіб, засуджених за злочини проти статевої свободи та статевої недоторканості малолітньої особи.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 час працевлаштуванн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осіб, які матимуть безпосередній або опосередкований контакт з дітьми, має бути проведене опитування, яке може включати запитання ситуаційного характеру щодо насильства або жорстокого поводження із дитиною, з метою виявлення можливої схильності особи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агресії, насильницької поведінки, жорстокого поводження.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1.11. Заклад розробляє та/або поширює інформаційні матеріали з питань унеможливлення насильства та жорстокого поводження з дітьми шляхом: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 розміщення на інформаційних стендах у приміщенні закладу,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розповсюдження серед працівників, дітей, їх батьків або інших законних представників дитини у формі буклетів (листівок);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 надсилання через батьківські групи в месенджерах, розміщення на офіційному вебсайті закладу та його сторінках у соціальних мережах;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 проведення тематичних семінарів для батьків або інших законних представників дитини.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1.12. Заклад забезпечує інформування працівників з питань унеможливлення насильства та жорстокого поводження з дітьми (далі – інформування), що передбачає такі напрями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(теми):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 розпізнавання фізичного, психологічного, економічного та сексуального насильства;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 методи профілактики булінгу серед дітей;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 використання ненасильницьких методів спілкування та управління конфліктами;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 надання першої психологічної допомоги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дітям, які постраждали від насильства та жорстокого поводження з дітьми;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 порядок дій у разі виявлення випадків насильства або підозри щодо їх наявності;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6) дотримання правових норм щодо захисту дітей від насильства;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7) алгоритм взаємодії з уповноваженими підрозділами органів Національної поліції та службою у справах дітей у разі виявлення фактів та ознак насильства або жорстокого поводження з дитиною.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Інформування здійснюється шляхом: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1) проведення щорічних інформаційних кампаній, тематичних тижнів і конкурсів, приурочених питанням унеможливлення насильства та жорстокого поводження з дітьми;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 проведення занять та інших заходів для дітей з розвитку емоційного інтелекту, толерантності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ненасильницького спілкування;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 проведення ігор та рольових прав, які моделюють реальні ситуації та допомагають дітям дізнатися про способи захисту порушених прав;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 впровадження занять за типом діяльності закладу з питань безпечної поведінки, прав 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 та медіації;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 співпраці з практичними психологами для проведення групових та індивідуальних занять щодо запобігання насильству;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6) організації зустрічей із фахівцями, які можуть поділитися досвідом і порадами щодо запобігання насильству (працівники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повноваженого підрозділу органу Національної поліції, юристи, соціальні працівники);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7) використання мультимедійних матеріалів (відеороликів, презентацій, інтерактивних платформ) для інформування дітей у цікавій та доступній формі щодо неприпустимості наси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льства та жорстокого поводження, ознайомлення з ознаками та формами насильства та жорстокого поводження, порад щодо запобігання насильству в дитячому середовищі, процедури повідомлення про насильство та жорстоке поводження, передбаченої закладом алгоритму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дій у разі виявлення насильства, способів та механізмів отримання допомоги, можливих наслідків для особи, яка вчинила насильство або жорстоке поводження.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проведення інформування дітей, батьків або інших законних представників дітей, працівників закладу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можуть залучатися експерти, фахівці, зокрема представники органів місцевого самоврядування, структурних підрозділів місцевих державних адміністрацій, служб у справах дітей, уповноважених підрозділів органів Національної поліції, надавачів соціальних послу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 закладів вищої освіти, а також психологи, соціальні педагоги, фахівці в галузі права, представники громадських об’єднань, іноземних неурядових організацій.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1.13. З метою унеможливлення насильства або жорстокого поводження з дітьми керівник закладу забез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печує виявлення поведінки дітей, працівників закладу, яка потенційно може призводити до насильства та жорстокого поводження.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Недопустимою вважається поведінка, що може призводити до порушення права дитини на повагу до її особистості, гідне ставлення.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аторами, які можуть вказувати на потенційні ризики спричинення насильства та жорстокого поводження з дітьми, є використання тону голосу,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який може сприйматися як залякування або образа, використання принизливих коментарів стосовно дітей та в присутності 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тей, застосування покарань до дитини, а також інші індикатори.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1.14. З метою унеможливлення ризиків насильства та жорстокого поводження з дитиною працівники закладу повинні не допускати фізичного контакту з дитиною, якщо він не є необхідним відповідно до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місту заходів або видів діяльності з дитиною.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разі коли передбачається фізичний контакт з дитиною, який є необхідним відповідно до змісту заходів з дитиною, такий контакт проводиться у присутності не менше однієї повнолітньої особи, крім виконавця, або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приміщенні, що забезпечує можливість вільного доступу інших осіб та не має перешкод для самостійного виходу дитини.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1.15. Унеможливлення насильства та жорстокого поводження включає регулярне оцінювання ризиків, пов’язаних з насильством та жорстоким поводж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енням з дітьми, вжиття заходів, необхідних для їх усунення або мінімізації, із забезпеченням подальшого моніторингу та контролю, а також перегляд запроваджених заходів з унеможливлення насильства та жорстокого поводження з дітьми.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Якщо за результатами розг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ляду повідомлення: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 виявлено ознаки насильства та жорстокого поводження з дитиною, заклад аналізує причини та умови, які могли сприяти або стати підставою для порушення прав дитини;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 не виявлено ознак насильства та жорстокого поводження з дитиною, інфо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рмація, викладена в повідомленні, аналізується на предмет наявності ризиків насильства та жорстокого поводження з дитиною та вживаються заходи до унеможливлення настання таких ризиків.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Діяльність щодо виявлення та аналізу ризиків провадиться закладом із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лученням сторін, зокрема дітей.</w:t>
      </w:r>
    </w:p>
    <w:p w:rsidR="0060157F" w:rsidRDefault="00460EC0">
      <w:pPr>
        <w:pStyle w:val="normal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1.16. Про невиконання, неналежне виконання закладом роботи з дітьми повноважень щодо запобігання насильству та жорстокому поводженню з дітьми може бути повідомлено уповноваженій особі (координатору) в органах виконавчої влад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та органах місцевого самоврядування, на яких покладено функції щодо забезпечення рівності прав та можливостей жінок і чоловіків, запобігання та протидії насильству за ознакою статі.</w:t>
      </w:r>
    </w:p>
    <w:p w:rsidR="0060157F" w:rsidRDefault="0060157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ІІ. Порядок та умови роботи комісії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 Комісія виконує свої обов’язки на постійній основі.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9hhn2zhnfz1o" w:colFirst="0" w:colLast="0"/>
      <w:bookmarkEnd w:id="9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 комісії формується з урахуванням її основних завдань та затверджується керівником закладу.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Склад комісії не може бути менше п’яти осіб. До нього входять голова, заступник голови, секретар та члени комісії. (згідно з додатком  2)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114yvwa32h25" w:colFirst="0" w:colLast="0"/>
      <w:bookmarkEnd w:id="1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До складу комісії входять працівники закладу, зокрема педагогічні  працівники, практичний психолог, а також предс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тавники місцевої служби у справах дітей, уповноваженого підрозділу органу Національної поліції (за згодою). До складу комісії не може входити працівник, щодо якого надійшло повідомлення.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1qk7om5ktn7d" w:colFirst="0" w:colLast="0"/>
      <w:bookmarkEnd w:id="1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 комісії, щодо якого надійшло повідомлення, виключається із склад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комісії.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gv03juff402f" w:colFirst="0" w:colLast="0"/>
      <w:bookmarkEnd w:id="1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Кожен член комісії повинен не допускати конфлікту інтересів під час виконання своїх обов’язків. У разі виявлення конфлікту інтересів член комісії зобов’язаний негайно письмово повідомити про це голові комісії. У разі виявлення конфлікту інтересі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голови комісії він має утриматися від участі в опрацюванні відповідного повідомлення, письмово повідомивши заступнику голови комісії. У такому разі функції голови комісії виконує заступник голови комісії.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Головою комісії є керівник закладу. Головою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комісії не може бути керівник, щодо якого надійшло повідомлення.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flqepivkd7m3" w:colFirst="0" w:colLast="0"/>
      <w:bookmarkEnd w:id="1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Голова комісії:</w:t>
      </w:r>
    </w:p>
    <w:p w:rsidR="0060157F" w:rsidRDefault="00460EC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організовує роботу комісії;</w:t>
      </w:r>
    </w:p>
    <w:p w:rsidR="0060157F" w:rsidRDefault="00460EC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визначає функціональні обов’язки кожного члена комісії;</w:t>
      </w:r>
    </w:p>
    <w:p w:rsidR="0060157F" w:rsidRDefault="00460EC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j28cze41l7st" w:colFirst="0" w:colLast="0"/>
      <w:bookmarkEnd w:id="1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забезпечує дотримання строків та процедур;</w:t>
      </w:r>
    </w:p>
    <w:p w:rsidR="0060157F" w:rsidRDefault="00460EC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qq5p528n8yzd" w:colFirst="0" w:colLast="0"/>
      <w:bookmarkEnd w:id="15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визначає порядок денний і перелік питань, що підлягають розгляду;</w:t>
      </w:r>
    </w:p>
    <w:p w:rsidR="0060157F" w:rsidRDefault="00460EC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uiewylpz9e73" w:colFirst="0" w:colLast="0"/>
      <w:bookmarkEnd w:id="1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забезпечує моніторинг ефективності заходів реагування.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разі відсутності голови комісії його обов’язки виконує заступник.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разі відсутності голови комісії та його заступника обов’язки голо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 комісії виконує один із членів комісії, який обирається комісією під час засідання за поданням її секретаря.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разі встановлення під час діяльності комісії факту вчинення головою комісії насильства та/або жорстокого поводження з дитиною, голова комісії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підлягає негайному виключенню із складу комісії. Виконання обов’язків голови комісії у такому випадку виконує його заступник.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7" w:name="nzme5gdwufd1" w:colFirst="0" w:colLast="0"/>
      <w:bookmarkEnd w:id="17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 Секретар комісії забезпечує підготовку проведення засідань комісії та матеріалів, що підлягають розгляду на засіданнях комісі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ї, ведення протоколу засідань комісії.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разі відсутності секретаря комісії його обов’язки виконує один із членів комісії, який обирається під час засідання за поданням голови комісії або його заступника.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 Член комісії має право: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cpwk03c800zq" w:colFirst="0" w:colLast="0"/>
      <w:bookmarkEnd w:id="18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1) ознайомлюватися з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атеріалами, що стосуються випадку насильства та/або жорстокого поводження з дітьми, брати участь у їх перевірці;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g6onjz79dua4" w:colFirst="0" w:colLast="0"/>
      <w:bookmarkEnd w:id="19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подавати пропозиції, висловлювати власну думку з питань, що розглядаються;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0" w:name="tn7haa2fd1bz" w:colFirst="0" w:colLast="0"/>
      <w:bookmarkEnd w:id="2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брати участь у прийнятті рішення шляхом голосування;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вислов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лювати окрему думку усно або письмово;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1" w:name="l8ctjpkip4os" w:colFirst="0" w:colLast="0"/>
      <w:bookmarkEnd w:id="2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 вносити пропозиції до порядку денного засідання комісії.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2" w:name="o8lb6wwv58os" w:colFirst="0" w:colLast="0"/>
      <w:bookmarkEnd w:id="2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2.6. Член комісії зобов’язаний: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3" w:name="6fgw6oan8fuw" w:colFirst="0" w:colLast="0"/>
      <w:bookmarkEnd w:id="2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особисто брати участь у роботі комісії;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4" w:name="du5yxlvuvaw5" w:colFirst="0" w:colLast="0"/>
      <w:bookmarkEnd w:id="2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не розголошувати стороннім особам відомості, що стали йому відомі у зв’язку з участю у роботі комісії, і не використовувати їх у своїх інтересах або інтересах третіх осіб;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5" w:name="sorpuezgczva" w:colFirst="0" w:colLast="0"/>
      <w:bookmarkEnd w:id="25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виконувати в межах, передбачених законодавством та посадовими обов’язками, дор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учення голови комісії;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6" w:name="hxla0qjec644" w:colFirst="0" w:colLast="0"/>
      <w:bookmarkEnd w:id="2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брати участь у голосуванні.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7" w:name="hhr1vplqbc2" w:colFirst="0" w:colLast="0"/>
      <w:bookmarkEnd w:id="27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2.7. Метою діяльності комісії є: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8" w:name="m0l3x63axaay" w:colFirst="0" w:colLast="0"/>
      <w:bookmarkEnd w:id="28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запобігання випадкам насильства та жорстокого поводження з дітьми під час провадження діяльності закладу;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9" w:name="i4n02d9o2i0y" w:colFirst="0" w:colLast="0"/>
      <w:bookmarkEnd w:id="29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з’ясування причин, які призвели до випадку насильства та/або жорстокого поводження з дитиною, та вжиття заходів для усунення таких причин.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0" w:name="p01w07yamsrn" w:colFirst="0" w:colLast="0"/>
      <w:bookmarkEnd w:id="3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2.8. Діяльність комісії провадиться з дотриманням принципів:</w:t>
      </w:r>
    </w:p>
    <w:p w:rsidR="0060157F" w:rsidRDefault="00460EC0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1" w:name="bzazekxlwl3t" w:colFirst="0" w:colLast="0"/>
      <w:bookmarkEnd w:id="3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законності;</w:t>
      </w:r>
      <w:bookmarkStart w:id="32" w:name="t7k2nrjtc7he" w:colFirst="0" w:colLast="0"/>
      <w:bookmarkEnd w:id="32"/>
    </w:p>
    <w:p w:rsidR="0060157F" w:rsidRDefault="00460EC0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верховенства права;</w:t>
      </w:r>
      <w:bookmarkStart w:id="33" w:name="bwvlqxkarev7" w:colFirst="0" w:colLast="0"/>
      <w:bookmarkEnd w:id="33"/>
    </w:p>
    <w:p w:rsidR="0060157F" w:rsidRDefault="00460EC0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 найкращи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інтересів дитини;</w:t>
      </w:r>
      <w:bookmarkStart w:id="34" w:name="ur38ml7xwc4j" w:colFirst="0" w:colLast="0"/>
      <w:bookmarkEnd w:id="34"/>
    </w:p>
    <w:p w:rsidR="0060157F" w:rsidRDefault="00460EC0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поваги та дотримання прав і свобод людини;</w:t>
      </w:r>
      <w:bookmarkStart w:id="35" w:name="r4wqihwef1hy" w:colFirst="0" w:colLast="0"/>
      <w:bookmarkEnd w:id="35"/>
    </w:p>
    <w:p w:rsidR="0060157F" w:rsidRDefault="00460EC0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неупередженого ставлення;</w:t>
      </w:r>
      <w:bookmarkStart w:id="36" w:name="f1e5wf1pi6qu" w:colFirst="0" w:colLast="0"/>
      <w:bookmarkEnd w:id="36"/>
    </w:p>
    <w:p w:rsidR="0060157F" w:rsidRDefault="00460EC0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відкритості та прозорості;</w:t>
      </w:r>
      <w:bookmarkStart w:id="37" w:name="10j769gaxf74" w:colFirst="0" w:colLast="0"/>
      <w:bookmarkEnd w:id="37"/>
    </w:p>
    <w:p w:rsidR="0060157F" w:rsidRDefault="00460EC0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конфіденційності та захисту персональних даних;</w:t>
      </w:r>
      <w:bookmarkStart w:id="38" w:name="c9ewfs8z0ltw" w:colFirst="0" w:colLast="0"/>
      <w:bookmarkEnd w:id="38"/>
    </w:p>
    <w:p w:rsidR="0060157F" w:rsidRDefault="00460EC0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невідкладного реагування;</w:t>
      </w:r>
      <w:bookmarkStart w:id="39" w:name="t404fckcyt4b" w:colFirst="0" w:colLast="0"/>
      <w:bookmarkEnd w:id="39"/>
    </w:p>
    <w:p w:rsidR="0060157F" w:rsidRDefault="00460EC0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комплексного підходу до розгляду випадку насильства та/або жорстокого поводження з дитиною;</w:t>
      </w:r>
    </w:p>
    <w:p w:rsidR="0060157F" w:rsidRDefault="00460EC0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нетерпимості насильства та жорстокого поводження з дитиною та визнання його суспільної небезпеки.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0" w:name="uda70yirg3ar" w:colFirst="0" w:colLast="0"/>
      <w:bookmarkEnd w:id="4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Комісія у своїй діяльності керується Законами України </w:t>
      </w:r>
      <w:hyperlink r:id="rId12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“Про інформацію”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hyperlink r:id="rId13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“Про захист персональних даних”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hyperlink r:id="rId14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“Про охорону дитинства”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hyperlink r:id="rId15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“Про органи і служби у справах дітей та спеціальні установи для дітей”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постановами Кабінету Міністрів України від 24 вересня 2008 р. </w:t>
      </w:r>
      <w:hyperlink r:id="rId16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№ 866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“Питання діяльності органів опіки та піклування, пов’язаної із захистом прав дитини”, від 1 червня 2020 р. </w:t>
      </w:r>
      <w:hyperlink r:id="rId17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№ 585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“Про забезпечення соціального захисту дітей, які перебуваю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у складних життєвих обставинах” та іншими актами законодавства.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1" w:name="xf8of585oe7v" w:colFirst="0" w:colLast="0"/>
      <w:bookmarkEnd w:id="4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2.9. До завдань комісії належать: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2" w:name="am764xnfc5nj" w:colFirst="0" w:colLast="0"/>
      <w:bookmarkEnd w:id="4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збір інформації щодо обставин випадку насильства та/або жорстокого поводження з дітьми, зокрема пояснень сторін насильства та/або жорстокого поводження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дитиною, батьків або інших законних представників дитини, яка стала стороною насильства та/або жорстокого поводження з дитиною; опрацювання повідомлень, аналіз зібраної інформації щодо обставин, зазначених у повідомленні;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3" w:name="67imok9bv5t9" w:colFirst="0" w:colLast="0"/>
      <w:bookmarkEnd w:id="4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оцінка потреб осіб, які є 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роною насильства та/або жорстокого поводження з дитиною, в соціальних та психолого-педагогічних послугах і забезпечення таких послуг;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4" w:name="qfqkl2shixxo" w:colFirst="0" w:colLast="0"/>
      <w:bookmarkEnd w:id="4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надання рекомендацій щодо добровільного проходження особами, які стали стороною насильства та/або жорстокого поводження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дитиною, відповідної програми для таких осіб;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5" w:name="hgnvbmj2y4ac" w:colFirst="0" w:colLast="0"/>
      <w:bookmarkEnd w:id="45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підготовка пропозицій щодо внесення змін до положення про запобігання та протидію насильству та/або жорстокому поводженню з дітьми;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6" w:name="o8v7ssux3ma" w:colFirst="0" w:colLast="0"/>
      <w:bookmarkEnd w:id="4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 здійснення моніторингу виконання рекомендацій комісії і надання відпо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відної інформації службі у справах дітей;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7" w:name="9wptk6xyc5q9" w:colFirst="0" w:colLast="0"/>
      <w:bookmarkEnd w:id="47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6) розгляд висновків практичного психолога або інших експертних висновків, що мають значення для об’єктивного розгляду заяви у разі їх надходження від батьків або інших законних представників дитини.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8" w:name="yajvlzdiqx7" w:colFirst="0" w:colLast="0"/>
      <w:bookmarkEnd w:id="48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Комісія має право: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9" w:name="yyya1b6jy6m" w:colFirst="0" w:colLast="0"/>
      <w:bookmarkEnd w:id="49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оцінювати потреби сторін насильства та/або жорстокого поводження з дитиною в отриманні соціальних та психолого-педагогічних послуг та забезпечення таких послуг, зокрема із залученням фахівців служби у справах дітей та надавача соціаль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 послуг;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0" w:name="fwvy0qgnsjh4" w:colFirst="0" w:colLast="0"/>
      <w:bookmarkEnd w:id="5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рекомендувати особам, які стали стороною насильства та/або жорстокого поводження з дитиною, проходження відповідної програми для таких осіб;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1" w:name="3ergt4ljbqqo" w:colFirst="0" w:colLast="0"/>
      <w:bookmarkEnd w:id="5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визначати причини насильства та/або жорстокого поводження, а також необхідні заходи для усунення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таких причин;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2" w:name="u4zhr72v1tqe" w:colFirst="0" w:colLast="0"/>
      <w:bookmarkEnd w:id="5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здійснювати моніторинг ефективності психолого-педагогічних послуг, заходів з усунення причин насильства та/або жорстокого поводження 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дитиною, заходів впливу та корегування (за потреби) відповідних послуг та заходів;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3" w:name="qxxqbwy52266" w:colFirst="0" w:colLast="0"/>
      <w:bookmarkEnd w:id="5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 надавати рекомендації для працівників суб’єкта щодо доцільних методів здійснення заходів з дітьми, які стали стороною насильства та/або жорстокого поводження з дитиною;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4" w:name="f7c6n9k10ta1" w:colFirst="0" w:colLast="0"/>
      <w:bookmarkEnd w:id="5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6) надавати рекомендації для батьків або інших законних представників дитини, яка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 стороною насильства та/або жорстокого поводження з дитиною.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5" w:name="plc5oi6o9si5" w:colFirst="0" w:colLast="0"/>
      <w:bookmarkEnd w:id="55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2.10. Формою роботи комісії є засідання, які проводяться очно, а в разі потреби – дистанційно чи у змішаному форматі, коли частина членів комісії беруть участь у її роботі дистанційно.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6" w:name="d5o1ufuf68k4" w:colFirst="0" w:colLast="0"/>
      <w:bookmarkEnd w:id="5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Дату,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ас, місце і формат проведення засідання комісії визначає її голова, за відсутності голови комісії - його заступник.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7" w:name="ooyzq4ob4tzz" w:colFirst="0" w:colLast="0"/>
      <w:bookmarkEnd w:id="57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2.11. Засідання комісії є правоможним у разі участі в ньому не менш як двох третин її складу.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8" w:name="n35ktehqqstd" w:colFirst="0" w:colLast="0"/>
      <w:bookmarkEnd w:id="58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2.12. Секретар комісії не пізніше ніж за добу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повідомляє членам комісії, а також іншим заінтересованим особам про порядок денний запланованого засідання, дату, час, місце і форму його проведення, а також надає/надсилає членам комісії та зазначеним особам необхідні матеріали в електронній або паперовій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формі.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9" w:name="f5z9oqjaxhkl" w:colFirst="0" w:colLast="0"/>
      <w:bookmarkEnd w:id="59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2.13. Рішення з питань, що розглядаються на засіданні комісії, приймаються шляхом відкритого голосування більшістю голосів затвердженого складу комісії. У разі рівного розподілу голосів вирішальним є голос голови комісії. За відсутності голови комі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сії вирішальним є голос його заступника.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0" w:name="tpj4xa72g91x" w:colFirst="0" w:colLast="0"/>
      <w:bookmarkEnd w:id="6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2.14. Під час проведення засідання комісії секретар комісії веде </w:t>
      </w:r>
      <w:hyperlink r:id="rId18" w:anchor="n157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протокол засідання комісії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за формою згідно з додатком 4.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1" w:name="qxb054xfgzon" w:colFirst="0" w:colLast="0"/>
      <w:bookmarkEnd w:id="6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2.15. До 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сті у засіданні комісії можуть залучатися батьки або інші законні представники дитини (за згодою), крім випадків, коли вони є кривдниками дитини, а також особи, які стали свідками випадку насильства та/або жорстокого поводження з дитиною.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2" w:name="29j02f1acnl4" w:colFirst="0" w:colLast="0"/>
      <w:bookmarkEnd w:id="6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Особи, залучені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участі в засіданні комісії, зобов’язані дотримуватися принципів діяльності комісії, зокрема не розголошувати стороннім особам відомості, що стали їм відомі у зв’язку з участю у роботі комісії, і не використовувати їх у своїх інтересах або інтересах треті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осіб.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3" w:name="xr36d7fu07t" w:colFirst="0" w:colLast="0"/>
      <w:bookmarkEnd w:id="6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Особи, залучені до участі в засіданні комісії, під час засідання комісії мають право:</w:t>
      </w:r>
    </w:p>
    <w:p w:rsidR="0060157F" w:rsidRDefault="00460EC0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4" w:name="iidqtyd1ekbs" w:colFirst="0" w:colLast="0"/>
      <w:bookmarkEnd w:id="6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ознайомлюватися з матеріалами, поданими на розгляд комісії;</w:t>
      </w:r>
    </w:p>
    <w:p w:rsidR="0060157F" w:rsidRDefault="00460EC0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5" w:name="hhki9k5y4djh" w:colFirst="0" w:colLast="0"/>
      <w:bookmarkEnd w:id="65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ставити питання по суті розгляду;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6" w:name="ws86jwc8ifrs" w:colFirst="0" w:colLast="0"/>
      <w:bookmarkEnd w:id="6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3) подавати пропозиції, висловлювати власну думку з питань, що розглядаються.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7" w:name="1tmfl1trgcei" w:colFirst="0" w:colLast="0"/>
      <w:bookmarkEnd w:id="67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2.16. Голова комісії доводить до відома заінтересованих осіб та Державної служби у справах дітей рішення комісії згідно із протоколом засідання та здійснює контроль за його викон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анням.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8" w:name="eubpri11kqg0" w:colFirst="0" w:colLast="0"/>
      <w:bookmarkEnd w:id="68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2.17. Строк опрацювання комісією повідомлень та виконання нею своїх завдань не має перевищувати 10 робочих днів із дня їх отримання керівником суб’єкта.</w:t>
      </w:r>
    </w:p>
    <w:p w:rsidR="0060157F" w:rsidRDefault="00460EC0">
      <w:pPr>
        <w:pStyle w:val="normal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2.18. Засновник закладу або відповідний орган управління, якому підпорядковується заклад, у разі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надходження повідомлення стосовно керівника закладу зобов’язаний невідкладно, протягом трьох годин, повідомити письмово про це батькам, іншим законним представник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дитини, уповноваженому підрозділу органу Національної поліції, службі у справах дітей за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ісцем розташування закладу з одночасним інформуванням про це територіального органу Нац.соцслужби , Державної служби у справах дітей.</w:t>
      </w:r>
    </w:p>
    <w:p w:rsidR="0060157F" w:rsidRDefault="00460EC0">
      <w:pPr>
        <w:pStyle w:val="normal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разі коли така інформація стала відома керівнику закладу, засновнику закладу або відповідному органу управління, якому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ідпорядковується заклад, у вихідні та святкові дні або поза межами робочого часу, він про це повідомляє уповноваженому підрозділу органу Національної поліції, представники якого інформують визначену контактну особу (працівника) служби у справах дітей за мі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сцем розташування закладу, для невідкладного вжиття нею заходів в межах законодавства.</w:t>
      </w:r>
    </w:p>
    <w:p w:rsidR="0060157F" w:rsidRDefault="0060157F">
      <w:pPr>
        <w:pStyle w:val="normal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157F" w:rsidRDefault="00460EC0">
      <w:pPr>
        <w:pStyle w:val="normal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ІІІ.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Прикінцеві положення</w:t>
      </w:r>
    </w:p>
    <w:p w:rsidR="0060157F" w:rsidRDefault="00460EC0">
      <w:pPr>
        <w:pStyle w:val="normal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 Це Положення набирає чинності з дня його затвердження наказом керівника закладу.</w:t>
      </w:r>
    </w:p>
    <w:p w:rsidR="0060157F" w:rsidRDefault="00460EC0">
      <w:pPr>
        <w:pStyle w:val="normal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 Положення схвалюється на засіданні педагогічної ради.</w:t>
      </w:r>
    </w:p>
    <w:p w:rsidR="0060157F" w:rsidRDefault="00460EC0">
      <w:pPr>
        <w:pStyle w:val="normal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 Положення чинне до заміни новим.</w:t>
      </w: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</w:pP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</w:pPr>
    </w:p>
    <w:p w:rsidR="0060157F" w:rsidRDefault="00460EC0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  <w:t>СХВАЛЕНО</w:t>
      </w:r>
    </w:p>
    <w:p w:rsidR="0060157F" w:rsidRDefault="00460EC0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 засідання педагогічної ради </w:t>
      </w:r>
    </w:p>
    <w:p w:rsidR="0060157F" w:rsidRDefault="00460EC0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 №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60157F" w:rsidRDefault="00460EC0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02.01.2026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№ 3</w:t>
      </w:r>
    </w:p>
    <w:p w:rsidR="0060157F" w:rsidRDefault="0060157F">
      <w:pPr>
        <w:pStyle w:val="normal"/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623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157F" w:rsidRDefault="0060157F">
      <w:pPr>
        <w:pStyle w:val="normal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157F" w:rsidRDefault="0060157F">
      <w:pPr>
        <w:pStyle w:val="normal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157F" w:rsidRDefault="0060157F">
      <w:pPr>
        <w:pStyle w:val="normal"/>
      </w:pPr>
    </w:p>
    <w:p w:rsidR="0060157F" w:rsidRDefault="0060157F">
      <w:pPr>
        <w:pStyle w:val="normal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157F" w:rsidRDefault="0060157F">
      <w:pPr>
        <w:pStyle w:val="normal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157F" w:rsidRDefault="0060157F">
      <w:pPr>
        <w:pStyle w:val="normal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157F" w:rsidRDefault="0060157F">
      <w:pPr>
        <w:pStyle w:val="normal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157F" w:rsidRDefault="0060157F">
      <w:pPr>
        <w:pStyle w:val="normal"/>
        <w:spacing w:after="0"/>
        <w:ind w:left="4956"/>
        <w:rPr>
          <w:rFonts w:ascii="Times New Roman" w:eastAsia="Times New Roman" w:hAnsi="Times New Roman" w:cs="Times New Roman"/>
          <w:sz w:val="28"/>
          <w:szCs w:val="28"/>
        </w:rPr>
      </w:pPr>
    </w:p>
    <w:p w:rsidR="0060157F" w:rsidRDefault="0060157F">
      <w:pPr>
        <w:pStyle w:val="normal"/>
        <w:spacing w:after="0"/>
        <w:ind w:left="4956"/>
        <w:rPr>
          <w:rFonts w:ascii="Times New Roman" w:eastAsia="Times New Roman" w:hAnsi="Times New Roman" w:cs="Times New Roman"/>
          <w:sz w:val="28"/>
          <w:szCs w:val="28"/>
        </w:rPr>
      </w:pPr>
    </w:p>
    <w:p w:rsidR="0060157F" w:rsidRDefault="0060157F">
      <w:pPr>
        <w:pStyle w:val="normal"/>
        <w:spacing w:after="0"/>
        <w:ind w:left="4956"/>
        <w:rPr>
          <w:rFonts w:ascii="Times New Roman" w:eastAsia="Times New Roman" w:hAnsi="Times New Roman" w:cs="Times New Roman"/>
          <w:sz w:val="28"/>
          <w:szCs w:val="28"/>
        </w:rPr>
      </w:pPr>
    </w:p>
    <w:p w:rsidR="0060157F" w:rsidRDefault="00460EC0">
      <w:pPr>
        <w:pStyle w:val="normal"/>
        <w:spacing w:after="0"/>
        <w:ind w:left="49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Додаток 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до Положення про запобігання та </w:t>
      </w:r>
    </w:p>
    <w:p w:rsidR="0060157F" w:rsidRDefault="00460EC0">
      <w:pPr>
        <w:pStyle w:val="normal"/>
        <w:spacing w:after="0"/>
        <w:ind w:left="49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протидію насильству та жорстокому </w:t>
      </w:r>
    </w:p>
    <w:p w:rsidR="0060157F" w:rsidRDefault="00460EC0">
      <w:pPr>
        <w:pStyle w:val="normal"/>
        <w:spacing w:after="0"/>
        <w:ind w:left="49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поводженню з дітьми в ЗДО №8</w:t>
      </w:r>
    </w:p>
    <w:p w:rsidR="0060157F" w:rsidRDefault="0060157F">
      <w:pPr>
        <w:pStyle w:val="normal"/>
        <w:keepNext/>
        <w:keepLines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77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157F" w:rsidRDefault="00460EC0">
      <w:pPr>
        <w:pStyle w:val="normal"/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первинного повідомлення про підозру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випадок насильства щодо дитини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(найменування закладу освіти)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події або виявлення: _____ ____________  20____ р.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Інформація про дитину: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прізвище  ________________________________________________________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ім’я  ____________________________________________________________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батькові (за наявності): _________________________________________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вік дитини: ______________________________________________________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соціальний статус (за потреби):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дитина з інвалідністю;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дитина-сирота;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дитина, позбавлена батьківського піклування;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інше: _________________________________________________________.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Інформація про особу, яка повідомляє: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прізвище  ________________________________________________________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ім’я  ____________________________________________________________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батькові (за наявності): _________________________________________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найменування посади: ____________________________________________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контактний номер телефону: ______________________________________.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 ситуації: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</w:rPr>
        <w:t>(зазначити максимально докладно, що сталося, коли, де, хто був присутній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Інформація про ознаки насильства/поведінку дитини: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тілесні ушкодження;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страх, уникання контакту;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розповіді про образи/тиск;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інше: _________________________________________________________.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Інформація про вжиті заходи (на момент заповнення):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поінформовано відповідальну особу закладу;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поінформовано батьків/інших законних представників;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поінформовано службу у справах дітей;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поінформовано уповноважений підрозділ органів Національної  поліції;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інше: _________________________________________________________.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5"/>
        <w:tblW w:w="9923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4535"/>
        <w:gridCol w:w="5388"/>
      </w:tblGrid>
      <w:tr w:rsidR="0060157F">
        <w:trPr>
          <w:cantSplit/>
          <w:tblHeader/>
        </w:trPr>
        <w:tc>
          <w:tcPr>
            <w:tcW w:w="4535" w:type="dxa"/>
          </w:tcPr>
          <w:p w:rsidR="0060157F" w:rsidRDefault="00460EC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</w:t>
            </w:r>
            <w:r>
              <w:rPr>
                <w:color w:val="000000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(підпис особи, яка заповнює </w:t>
            </w:r>
            <w:r>
              <w:rPr>
                <w:color w:val="000000"/>
                <w:sz w:val="22"/>
                <w:szCs w:val="22"/>
              </w:rPr>
              <w:br/>
              <w:t xml:space="preserve">  первинне повідомлення)</w:t>
            </w:r>
          </w:p>
        </w:tc>
        <w:tc>
          <w:tcPr>
            <w:tcW w:w="5388" w:type="dxa"/>
          </w:tcPr>
          <w:p w:rsidR="0060157F" w:rsidRDefault="00460EC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</w:t>
            </w:r>
            <w:r>
              <w:rPr>
                <w:color w:val="000000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(дата) </w:t>
            </w:r>
            <w:r>
              <w:rPr>
                <w:color w:val="000000"/>
                <w:sz w:val="22"/>
                <w:szCs w:val="22"/>
              </w:rPr>
              <w:br/>
              <w:t xml:space="preserve">  </w:t>
            </w:r>
          </w:p>
        </w:tc>
      </w:tr>
    </w:tbl>
    <w:p w:rsidR="0060157F" w:rsidRDefault="0060157F">
      <w:pPr>
        <w:pStyle w:val="normal"/>
      </w:pP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57F" w:rsidRDefault="00460EC0">
      <w:pPr>
        <w:pStyle w:val="normal"/>
        <w:spacing w:after="0"/>
        <w:ind w:left="49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Додаток 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до Положення про запобігання та </w:t>
      </w:r>
    </w:p>
    <w:p w:rsidR="0060157F" w:rsidRDefault="00460EC0">
      <w:pPr>
        <w:pStyle w:val="normal"/>
        <w:spacing w:after="0"/>
        <w:ind w:left="49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протидію насильству та жорстокому </w:t>
      </w:r>
    </w:p>
    <w:p w:rsidR="0060157F" w:rsidRDefault="00460EC0">
      <w:pPr>
        <w:pStyle w:val="normal"/>
        <w:spacing w:after="0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поводженню з дітьми в ЗДО №8</w:t>
      </w:r>
    </w:p>
    <w:p w:rsidR="0060157F" w:rsidRDefault="0060157F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157F" w:rsidRDefault="0060157F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157F" w:rsidRDefault="00460EC0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СКЛАД КОМІСІЇ</w:t>
      </w:r>
    </w:p>
    <w:p w:rsidR="0060157F" w:rsidRDefault="0060157F">
      <w:pPr>
        <w:pStyle w:val="normal"/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57F" w:rsidRDefault="00460EC0">
      <w:pPr>
        <w:pStyle w:val="normal"/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Голова – </w:t>
      </w:r>
      <w:r>
        <w:rPr>
          <w:rFonts w:ascii="Times New Roman" w:eastAsia="Times New Roman" w:hAnsi="Times New Roman" w:cs="Times New Roman"/>
          <w:sz w:val="28"/>
          <w:szCs w:val="28"/>
        </w:rPr>
        <w:t>Ганна Лагасюк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директор</w:t>
      </w:r>
    </w:p>
    <w:p w:rsidR="0060157F" w:rsidRDefault="00460EC0">
      <w:pPr>
        <w:pStyle w:val="normal"/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Заступник голови – </w:t>
      </w:r>
      <w:r>
        <w:rPr>
          <w:rFonts w:ascii="Times New Roman" w:eastAsia="Times New Roman" w:hAnsi="Times New Roman" w:cs="Times New Roman"/>
          <w:sz w:val="28"/>
          <w:szCs w:val="28"/>
        </w:rPr>
        <w:t>Світлана Колочун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вихователь-методист</w:t>
      </w:r>
    </w:p>
    <w:p w:rsidR="0060157F" w:rsidRDefault="00460EC0">
      <w:pPr>
        <w:pStyle w:val="normal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Секретар – Тетяна Моголюк, вихователь</w:t>
      </w:r>
    </w:p>
    <w:p w:rsidR="0060157F" w:rsidRDefault="00460EC0">
      <w:pPr>
        <w:pStyle w:val="normal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Члени:</w:t>
      </w:r>
    </w:p>
    <w:p w:rsidR="0060157F" w:rsidRDefault="00460EC0">
      <w:pPr>
        <w:pStyle w:val="normal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Людмила Оніщук - асистент вихователя</w:t>
      </w:r>
    </w:p>
    <w:p w:rsidR="0060157F" w:rsidRDefault="00460EC0">
      <w:pPr>
        <w:pStyle w:val="normal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Ольга Шумилко - вихователь</w:t>
      </w:r>
    </w:p>
    <w:p w:rsidR="0060157F" w:rsidRDefault="00460EC0">
      <w:pPr>
        <w:pStyle w:val="normal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Катерина Кавас - керівник гуртка</w:t>
      </w:r>
    </w:p>
    <w:p w:rsidR="0060157F" w:rsidRDefault="00460EC0">
      <w:pPr>
        <w:pStyle w:val="normal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Калінчик Юлія – практичний психолог</w:t>
      </w:r>
    </w:p>
    <w:p w:rsidR="0060157F" w:rsidRDefault="00460EC0">
      <w:pPr>
        <w:pStyle w:val="normal"/>
        <w:spacing w:after="0"/>
        <w:ind w:left="194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представник місцевої служби у справах дітей</w:t>
      </w:r>
    </w:p>
    <w:p w:rsidR="0060157F" w:rsidRDefault="00460EC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уповноваже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 підрозділу органу Національної поліції (за згодою).</w:t>
      </w: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57F" w:rsidRDefault="0060157F">
      <w:pPr>
        <w:pStyle w:val="normal"/>
        <w:keepNext/>
        <w:keepLines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623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157F" w:rsidRDefault="0060157F">
      <w:pPr>
        <w:pStyle w:val="normal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0157F" w:rsidRDefault="0060157F">
      <w:pPr>
        <w:pStyle w:val="normal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0157F" w:rsidRDefault="0060157F">
      <w:pPr>
        <w:pStyle w:val="normal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0157F" w:rsidRDefault="0060157F">
      <w:pPr>
        <w:pStyle w:val="normal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0157F" w:rsidRDefault="0060157F">
      <w:pPr>
        <w:pStyle w:val="normal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0157F" w:rsidRDefault="0060157F">
      <w:pPr>
        <w:pStyle w:val="normal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0157F" w:rsidRDefault="0060157F">
      <w:pPr>
        <w:pStyle w:val="normal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0157F" w:rsidRDefault="0060157F">
      <w:pPr>
        <w:pStyle w:val="normal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0157F" w:rsidRDefault="0060157F">
      <w:pPr>
        <w:pStyle w:val="normal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0157F" w:rsidRDefault="0060157F">
      <w:pPr>
        <w:pStyle w:val="normal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0157F" w:rsidRDefault="0060157F">
      <w:pPr>
        <w:pStyle w:val="normal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0157F" w:rsidRDefault="0060157F">
      <w:pPr>
        <w:pStyle w:val="normal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0157F" w:rsidRDefault="0060157F">
      <w:pPr>
        <w:pStyle w:val="normal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0157F" w:rsidRDefault="0060157F">
      <w:pPr>
        <w:pStyle w:val="normal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0157F" w:rsidRDefault="0060157F">
      <w:pPr>
        <w:pStyle w:val="normal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0157F" w:rsidRDefault="0060157F">
      <w:pPr>
        <w:pStyle w:val="normal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0157F" w:rsidRDefault="00460EC0">
      <w:pPr>
        <w:pStyle w:val="normal"/>
        <w:spacing w:after="0"/>
        <w:ind w:left="5040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Додаток 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до Положення про запобігання та </w:t>
      </w:r>
    </w:p>
    <w:p w:rsidR="0060157F" w:rsidRDefault="00460EC0">
      <w:pPr>
        <w:pStyle w:val="normal"/>
        <w:spacing w:after="0"/>
        <w:ind w:left="49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протидію насильству та жорстокому </w:t>
      </w:r>
    </w:p>
    <w:p w:rsidR="0060157F" w:rsidRDefault="00460EC0">
      <w:pPr>
        <w:pStyle w:val="normal"/>
        <w:spacing w:after="0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поводженню з дітьми в ЗДО №8</w:t>
      </w: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57F" w:rsidRDefault="00460EC0">
      <w:pPr>
        <w:pStyle w:val="normal"/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АНКЕТА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анонімного опитування для дітей*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Чи почувався (почувалася) ти в безпеці під час перебування у закладі? </w:t>
      </w:r>
    </w:p>
    <w:p w:rsidR="0060157F" w:rsidRDefault="00460EC0">
      <w:pPr>
        <w:pStyle w:val="normal"/>
        <w:spacing w:before="120"/>
        <w:ind w:left="567" w:right="415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так, завжди;</w:t>
      </w:r>
      <w:r>
        <w:rPr>
          <w:color w:val="000000"/>
        </w:rPr>
        <w:t xml:space="preserve">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інколи;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ні.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Як до тебе ставилися дорослі?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повагою;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байдуже;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іноді грубо або несправедливо.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Чи були випадки, коли хтось із працівників закладу, інших залучених фахівців або дітей тебе лякав, ображав або погрожував?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так;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ні.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Чи знаєш ти, до кого можна звернутися за допомогою?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так;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ні.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Що б ти хотів (хотіла) покращити для того, щоб було безпечніше?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(відкрите поле) 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______________________________________________________________________________________.</w:t>
      </w:r>
    </w:p>
    <w:p w:rsidR="0060157F" w:rsidRDefault="00460EC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*Анкета заповнюється зі слів дитини у доступному форматі.</w:t>
      </w: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57F" w:rsidRDefault="0060157F">
      <w:pPr>
        <w:pStyle w:val="normal"/>
        <w:spacing w:after="0"/>
        <w:ind w:left="4956"/>
        <w:rPr>
          <w:rFonts w:ascii="Times New Roman" w:eastAsia="Times New Roman" w:hAnsi="Times New Roman" w:cs="Times New Roman"/>
          <w:sz w:val="28"/>
          <w:szCs w:val="28"/>
        </w:rPr>
      </w:pPr>
    </w:p>
    <w:p w:rsidR="0060157F" w:rsidRDefault="00460EC0">
      <w:pPr>
        <w:pStyle w:val="normal"/>
        <w:spacing w:after="0"/>
        <w:ind w:left="49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Додаток 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до Положення про запобігання та </w:t>
      </w:r>
    </w:p>
    <w:p w:rsidR="0060157F" w:rsidRDefault="00460EC0">
      <w:pPr>
        <w:pStyle w:val="normal"/>
        <w:spacing w:after="0"/>
        <w:ind w:left="49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протидію насильству та жорстокому </w:t>
      </w:r>
    </w:p>
    <w:p w:rsidR="0060157F" w:rsidRDefault="00460EC0">
      <w:pPr>
        <w:pStyle w:val="normal"/>
        <w:spacing w:after="0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поводженню з дітьми в ЗДО №8</w:t>
      </w:r>
    </w:p>
    <w:p w:rsidR="0060157F" w:rsidRDefault="00460EC0">
      <w:pPr>
        <w:pStyle w:val="normal"/>
        <w:keepNext/>
        <w:keepLines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 №_____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засідання комісії з розгляду випадків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насильства та/або жорстокого поводження з дітьми</w:t>
      </w:r>
    </w:p>
    <w:p w:rsidR="0060157F" w:rsidRDefault="00460EC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60157F" w:rsidRDefault="00460EC0">
      <w:pPr>
        <w:pStyle w:val="normal"/>
        <w:spacing w:after="0" w:line="254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(найменування закладу освіти)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60157F" w:rsidRDefault="00460EC0">
      <w:pPr>
        <w:pStyle w:val="normal"/>
        <w:spacing w:before="240"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 _______________ 20___ р</w:t>
      </w:r>
      <w:r>
        <w:rPr>
          <w:rFonts w:ascii="Times New Roman" w:eastAsia="Times New Roman" w:hAnsi="Times New Roman" w:cs="Times New Roman"/>
          <w:sz w:val="24"/>
          <w:szCs w:val="24"/>
        </w:rPr>
        <w:t>.                                                                     Час: ___ год ___ хв.</w:t>
      </w:r>
    </w:p>
    <w:p w:rsidR="0060157F" w:rsidRDefault="00460EC0">
      <w:pPr>
        <w:pStyle w:val="normal"/>
        <w:spacing w:before="220"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Підстава: ______________________________________________________________________</w:t>
      </w:r>
    </w:p>
    <w:p w:rsidR="0060157F" w:rsidRDefault="00460EC0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(від кого і коли надійшло повідомлення</w:t>
      </w:r>
    </w:p>
    <w:p w:rsidR="0060157F" w:rsidRDefault="00460EC0">
      <w:pPr>
        <w:pStyle w:val="normal"/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</w:p>
    <w:p w:rsidR="0060157F" w:rsidRDefault="00460EC0">
      <w:pPr>
        <w:pStyle w:val="normal"/>
        <w:spacing w:after="0" w:line="254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про випадок насильства та/або жорстокого поводження з дітьми)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</w:t>
      </w:r>
    </w:p>
    <w:p w:rsidR="0060157F" w:rsidRDefault="00460EC0">
      <w:pPr>
        <w:pStyle w:val="normal"/>
        <w:spacing w:after="0" w:line="254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(стислий зміст повідомлення)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</w:t>
      </w:r>
    </w:p>
    <w:p w:rsidR="0060157F" w:rsidRDefault="00460EC0">
      <w:pPr>
        <w:pStyle w:val="normal"/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</w:t>
      </w:r>
    </w:p>
    <w:p w:rsidR="0060157F" w:rsidRDefault="00460EC0">
      <w:pPr>
        <w:pStyle w:val="normal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Присутні:</w:t>
      </w:r>
    </w:p>
    <w:p w:rsidR="0060157F" w:rsidRDefault="00460EC0">
      <w:pPr>
        <w:pStyle w:val="normal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члени комісії (____ осіб) згідно з наказом про склад комісії від ______ №____:</w:t>
      </w:r>
    </w:p>
    <w:p w:rsidR="0060157F" w:rsidRDefault="00460EC0">
      <w:pPr>
        <w:pStyle w:val="normal"/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60157F" w:rsidRDefault="00460EC0">
      <w:pPr>
        <w:pStyle w:val="normal"/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60157F" w:rsidRDefault="00460EC0">
      <w:pPr>
        <w:pStyle w:val="normal"/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60157F" w:rsidRDefault="00460EC0">
      <w:pPr>
        <w:pStyle w:val="normal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інші особи (______ осіб):</w:t>
      </w:r>
    </w:p>
    <w:p w:rsidR="0060157F" w:rsidRDefault="00460EC0">
      <w:pPr>
        <w:pStyle w:val="normal"/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60157F" w:rsidRDefault="00460EC0">
      <w:pPr>
        <w:pStyle w:val="normal"/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60157F" w:rsidRDefault="00460EC0">
      <w:pPr>
        <w:pStyle w:val="normal"/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</w:t>
      </w:r>
    </w:p>
    <w:p w:rsidR="0060157F" w:rsidRDefault="00460EC0">
      <w:pPr>
        <w:pStyle w:val="normal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Порядок денний:</w:t>
      </w:r>
    </w:p>
    <w:p w:rsidR="0060157F" w:rsidRDefault="00460EC0">
      <w:pPr>
        <w:pStyle w:val="normal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 _____________________________________________________________________________</w:t>
      </w:r>
    </w:p>
    <w:p w:rsidR="0060157F" w:rsidRDefault="00460EC0">
      <w:pPr>
        <w:pStyle w:val="normal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 _____________________________________________________________________________</w:t>
      </w:r>
    </w:p>
    <w:p w:rsidR="0060157F" w:rsidRDefault="00460EC0">
      <w:pPr>
        <w:pStyle w:val="normal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</w:p>
    <w:p w:rsidR="0060157F" w:rsidRDefault="00460EC0">
      <w:pPr>
        <w:pStyle w:val="normal"/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</w:t>
      </w:r>
    </w:p>
    <w:p w:rsidR="0060157F" w:rsidRDefault="00460EC0">
      <w:pPr>
        <w:pStyle w:val="normal"/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:rsidR="0060157F" w:rsidRDefault="00460EC0">
      <w:pPr>
        <w:pStyle w:val="normal"/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:rsidR="0060157F" w:rsidRDefault="00460EC0">
      <w:pPr>
        <w:pStyle w:val="normal"/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:rsidR="0060157F" w:rsidRDefault="00460EC0">
      <w:pPr>
        <w:pStyle w:val="normal"/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</w:t>
      </w:r>
    </w:p>
    <w:p w:rsidR="0060157F" w:rsidRDefault="00460EC0">
      <w:pPr>
        <w:pStyle w:val="normal"/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:rsidR="0060157F" w:rsidRDefault="00460EC0">
      <w:pPr>
        <w:pStyle w:val="normal"/>
        <w:spacing w:before="24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Голосували: «За» – 5 осіб, «Проти» – 0 осіб, «Утрималися» – 0 осіб.</w:t>
      </w:r>
    </w:p>
    <w:p w:rsidR="0060157F" w:rsidRDefault="0060157F">
      <w:pPr>
        <w:pStyle w:val="normal"/>
        <w:spacing w:before="24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157F" w:rsidRDefault="00460EC0">
      <w:pPr>
        <w:pStyle w:val="normal"/>
        <w:spacing w:before="240" w:after="6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УХВАЛИЛИ:</w:t>
      </w:r>
    </w:p>
    <w:p w:rsidR="0060157F" w:rsidRDefault="00460EC0">
      <w:pPr>
        <w:pStyle w:val="normal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потреби осіб, які вчинили насильство та/або жорстоке поводження з дитиною, стали свідком та/або постраждали від насильства та жорстокого поводження (далі — сторони насильства та/або жорстокого поводження з дитиною), в соціальних та психолого-педагогічних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ослугах, рекомендації щодо добровільного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проходження особами, які вчинили насильство та жорстоке поводження з дитиною, стали свідком або постраждали від насильства та/або жорстокого поводження, відповідної програми для таких осіб</w:t>
      </w:r>
    </w:p>
    <w:p w:rsidR="0060157F" w:rsidRDefault="00460EC0">
      <w:pPr>
        <w:pStyle w:val="normal"/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60157F" w:rsidRDefault="00460EC0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(опис відповідних послуг та відповідальні за їх надання)</w:t>
      </w:r>
    </w:p>
    <w:p w:rsidR="0060157F" w:rsidRDefault="00460EC0">
      <w:pPr>
        <w:pStyle w:val="normal"/>
        <w:spacing w:after="0" w:line="25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________________________________________________________________;</w:t>
      </w:r>
    </w:p>
    <w:p w:rsidR="0060157F" w:rsidRDefault="00460EC0">
      <w:pPr>
        <w:pStyle w:val="normal"/>
        <w:spacing w:before="120" w:after="0" w:line="25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заходи для усунення причин насильства та/або жорстокого поводження з дітьми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</w:t>
      </w:r>
    </w:p>
    <w:p w:rsidR="0060157F" w:rsidRDefault="00460EC0">
      <w:pPr>
        <w:pStyle w:val="normal"/>
        <w:spacing w:after="0" w:line="254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(опис заходів та відповідальні за їх виконання)</w:t>
      </w:r>
    </w:p>
    <w:p w:rsidR="0060157F" w:rsidRDefault="00460EC0">
      <w:pPr>
        <w:pStyle w:val="normal"/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________________________________________________________________;</w:t>
      </w:r>
    </w:p>
    <w:p w:rsidR="0060157F" w:rsidRDefault="00460EC0">
      <w:pPr>
        <w:pStyle w:val="normal"/>
        <w:spacing w:before="120" w:after="0" w:line="254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заходи впливу щодо сторін насильства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та/або жорстокого поводження з дітьми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</w:t>
      </w:r>
    </w:p>
    <w:p w:rsidR="0060157F" w:rsidRDefault="00460EC0">
      <w:pPr>
        <w:pStyle w:val="normal"/>
        <w:spacing w:after="0" w:line="254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(опис заходів та відповідальні за їх виконання)</w:t>
      </w:r>
    </w:p>
    <w:p w:rsidR="0060157F" w:rsidRDefault="00460EC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0157F" w:rsidRDefault="00460EC0">
      <w:pPr>
        <w:pStyle w:val="normal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рекомендації для пра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цівників суб’єкта щодо заходів із сторонами насильства та/або жорстокого поводження з дитиною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:rsidR="0060157F" w:rsidRDefault="00460EC0">
      <w:pPr>
        <w:pStyle w:val="normal"/>
        <w:spacing w:after="0" w:line="254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(опис рекомендацій і суб’єктів призначення цих рекомендацій)</w:t>
      </w:r>
    </w:p>
    <w:p w:rsidR="0060157F" w:rsidRDefault="00460EC0">
      <w:pPr>
        <w:pStyle w:val="normal"/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____________________________;</w:t>
      </w:r>
    </w:p>
    <w:p w:rsidR="0060157F" w:rsidRDefault="00460EC0">
      <w:pPr>
        <w:pStyle w:val="normal"/>
        <w:spacing w:before="120" w:after="0" w:line="25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рекомендації для батьків або інших законних представників дитини, яка стала стороною насильства та/або жорстокого поводження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:rsidR="0060157F" w:rsidRDefault="00460EC0">
      <w:pPr>
        <w:pStyle w:val="normal"/>
        <w:spacing w:after="0" w:line="254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(опис рекомендацій і суб’єктів призн</w:t>
      </w:r>
      <w:r>
        <w:rPr>
          <w:rFonts w:ascii="Times New Roman" w:eastAsia="Times New Roman" w:hAnsi="Times New Roman" w:cs="Times New Roman"/>
          <w:sz w:val="20"/>
          <w:szCs w:val="20"/>
        </w:rPr>
        <w:t>ачення цих рекомендацій)</w:t>
      </w:r>
    </w:p>
    <w:p w:rsidR="0060157F" w:rsidRDefault="00460EC0">
      <w:pPr>
        <w:pStyle w:val="normal"/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________________________________________________________________.</w:t>
      </w:r>
    </w:p>
    <w:p w:rsidR="0060157F" w:rsidRDefault="0060157F">
      <w:pPr>
        <w:pStyle w:val="normal"/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157F" w:rsidRDefault="0060157F">
      <w:pPr>
        <w:pStyle w:val="normal"/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9428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4714"/>
        <w:gridCol w:w="4714"/>
      </w:tblGrid>
      <w:tr w:rsidR="0060157F">
        <w:trPr>
          <w:cantSplit/>
          <w:tblHeader/>
        </w:trPr>
        <w:tc>
          <w:tcPr>
            <w:tcW w:w="4714" w:type="dxa"/>
          </w:tcPr>
          <w:p w:rsidR="0060157F" w:rsidRDefault="00460EC0">
            <w:pPr>
              <w:pStyle w:val="normal"/>
              <w:spacing w:line="25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Голова комісії</w:t>
            </w:r>
          </w:p>
          <w:p w:rsidR="0060157F" w:rsidRDefault="0060157F">
            <w:pPr>
              <w:pStyle w:val="normal"/>
              <w:spacing w:line="25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0157F" w:rsidRDefault="00460EC0">
            <w:pPr>
              <w:pStyle w:val="normal"/>
              <w:spacing w:line="254" w:lineRule="auto"/>
              <w:jc w:val="center"/>
            </w:pPr>
            <w:r>
              <w:t>_________________________</w:t>
            </w:r>
            <w:r>
              <w:br/>
            </w:r>
            <w:r>
              <w:rPr>
                <w:sz w:val="20"/>
                <w:szCs w:val="20"/>
              </w:rPr>
              <w:t>(власне ім’я, прізвище)</w:t>
            </w:r>
          </w:p>
        </w:tc>
      </w:tr>
      <w:tr w:rsidR="0060157F">
        <w:trPr>
          <w:cantSplit/>
          <w:tblHeader/>
        </w:trPr>
        <w:tc>
          <w:tcPr>
            <w:tcW w:w="4714" w:type="dxa"/>
          </w:tcPr>
          <w:p w:rsidR="0060157F" w:rsidRDefault="00460EC0">
            <w:pPr>
              <w:pStyle w:val="normal"/>
              <w:spacing w:line="25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 комісії</w:t>
            </w:r>
          </w:p>
        </w:tc>
        <w:tc>
          <w:tcPr>
            <w:tcW w:w="4714" w:type="dxa"/>
          </w:tcPr>
          <w:p w:rsidR="0060157F" w:rsidRDefault="00460EC0">
            <w:pPr>
              <w:pStyle w:val="normal"/>
              <w:spacing w:line="254" w:lineRule="auto"/>
              <w:jc w:val="center"/>
            </w:pPr>
            <w:r>
              <w:t>_________________________</w:t>
            </w:r>
            <w:r>
              <w:br/>
            </w:r>
            <w:r>
              <w:rPr>
                <w:sz w:val="20"/>
                <w:szCs w:val="20"/>
              </w:rPr>
              <w:t>(власне ім’я, прізвище)</w:t>
            </w:r>
          </w:p>
        </w:tc>
      </w:tr>
    </w:tbl>
    <w:p w:rsidR="0060157F" w:rsidRDefault="0060157F">
      <w:pPr>
        <w:pStyle w:val="normal"/>
        <w:shd w:val="clear" w:color="auto" w:fill="FFFFFF"/>
        <w:spacing w:after="120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0157F">
          <w:headerReference w:type="default" r:id="rId19"/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:rsidR="0060157F" w:rsidRDefault="00460EC0">
      <w:pPr>
        <w:pStyle w:val="normal"/>
        <w:spacing w:after="0"/>
        <w:ind w:left="106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9" w:name="_23pi1y6edvc8" w:colFirst="0" w:colLast="0"/>
      <w:bookmarkEnd w:id="69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Додаток 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до Положення про запобігання та протидію насильству та жорстокому поводженню з дітьми в ЗДО №8</w:t>
      </w:r>
    </w:p>
    <w:p w:rsidR="0060157F" w:rsidRDefault="00460EC0">
      <w:pPr>
        <w:pStyle w:val="normal"/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реєстрації внутрішнього інциденту (журналу безпеки) </w:t>
      </w:r>
    </w:p>
    <w:tbl>
      <w:tblPr>
        <w:tblStyle w:val="a7"/>
        <w:tblW w:w="15308" w:type="dxa"/>
        <w:tblInd w:w="-10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08"/>
        <w:gridCol w:w="2825"/>
        <w:gridCol w:w="1842"/>
        <w:gridCol w:w="2094"/>
        <w:gridCol w:w="2584"/>
        <w:gridCol w:w="1887"/>
        <w:gridCol w:w="2268"/>
      </w:tblGrid>
      <w:tr w:rsidR="0060157F">
        <w:trPr>
          <w:cantSplit/>
          <w:trHeight w:val="20"/>
          <w:tblHeader/>
        </w:trPr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0157F" w:rsidRDefault="00460EC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Порядковий номер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57F" w:rsidRDefault="00460EC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Інформація про спосіб отримання повідомлення про підозру на випадок насильства щодо дитини (звернення (повідомлення): усне/письмове)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57F" w:rsidRDefault="00460EC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Прізвище,</w:t>
            </w:r>
            <w:r>
              <w:rPr>
                <w:color w:val="000000"/>
              </w:rPr>
              <w:br/>
              <w:t>ім’я дитини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57F" w:rsidRDefault="00460EC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Тип ситуації*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57F" w:rsidRDefault="00460EC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Заходи реагування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57F" w:rsidRDefault="00460EC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Результат**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0157F" w:rsidRDefault="00460EC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Підпис відповідальної</w:t>
            </w:r>
            <w:r>
              <w:rPr>
                <w:color w:val="000000"/>
              </w:rPr>
              <w:br/>
              <w:t>особи</w:t>
            </w:r>
          </w:p>
        </w:tc>
      </w:tr>
    </w:tbl>
    <w:p w:rsidR="0060157F" w:rsidRDefault="0060157F">
      <w:pPr>
        <w:pStyle w:val="normal"/>
        <w:spacing w:after="120"/>
        <w:ind w:left="765" w:hanging="10"/>
        <w:rPr>
          <w:i/>
          <w:iCs/>
          <w:color w:val="000000"/>
        </w:rPr>
      </w:pPr>
    </w:p>
    <w:p w:rsidR="0060157F" w:rsidRDefault="00460EC0">
      <w:pPr>
        <w:pStyle w:val="normal"/>
        <w:spacing w:after="120"/>
        <w:ind w:left="765" w:hanging="10"/>
        <w:rPr>
          <w:color w:val="000000"/>
        </w:rPr>
      </w:pPr>
      <w:r>
        <w:rPr>
          <w:i/>
          <w:iCs/>
          <w:color w:val="000000"/>
        </w:rPr>
        <w:t xml:space="preserve">_____________________ </w:t>
      </w:r>
    </w:p>
    <w:p w:rsidR="0060157F" w:rsidRDefault="00460EC0">
      <w:pPr>
        <w:pStyle w:val="normal"/>
        <w:spacing w:after="227" w:line="244" w:lineRule="auto"/>
        <w:ind w:left="766" w:right="3230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*Зазначається факт про фізичне/психологічне насильство/булінг/спробу втечі/інше.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**Зазначається, чи поінформовано органи, надано допомогу, припинено контакт тощо. </w:t>
      </w: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57F" w:rsidRDefault="0060157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60157F" w:rsidSect="0060157F">
      <w:pgSz w:w="16838" w:h="11906" w:orient="landscape"/>
      <w:pgMar w:top="567" w:right="1134" w:bottom="1701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EC0" w:rsidRDefault="00460EC0" w:rsidP="0060157F">
      <w:pPr>
        <w:spacing w:after="0" w:line="240" w:lineRule="auto"/>
      </w:pPr>
      <w:r>
        <w:separator/>
      </w:r>
    </w:p>
  </w:endnote>
  <w:endnote w:type="continuationSeparator" w:id="1">
    <w:p w:rsidR="00460EC0" w:rsidRDefault="00460EC0" w:rsidP="00601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31AD0187-F8DB-46B3-9BEF-32C8F6D90C46}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2" w:fontKey="{B59AC718-AD79-4E37-9487-94CD0FCD9868}"/>
    <w:embedBold r:id="rId3" w:fontKey="{30F70FDE-F1F4-4713-A95C-3CEDB3899347}"/>
    <w:embedItalic r:id="rId4" w:fontKey="{AED3084D-73D9-495F-9F46-77832429A46B}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5" w:fontKey="{83476CD4-E34E-42AE-88AD-A75750320EB8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6" w:fontKey="{594EA919-6BC8-49EE-A8B4-E7B84B5B6259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EC0" w:rsidRDefault="00460EC0" w:rsidP="0060157F">
      <w:pPr>
        <w:spacing w:after="0" w:line="240" w:lineRule="auto"/>
      </w:pPr>
      <w:r>
        <w:separator/>
      </w:r>
    </w:p>
  </w:footnote>
  <w:footnote w:type="continuationSeparator" w:id="1">
    <w:p w:rsidR="00460EC0" w:rsidRDefault="00460EC0" w:rsidP="00601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57F" w:rsidRDefault="0060157F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0286"/>
    <w:multiLevelType w:val="multilevel"/>
    <w:tmpl w:val="FA483B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3B06A1B"/>
    <w:multiLevelType w:val="multilevel"/>
    <w:tmpl w:val="A912A9A8"/>
    <w:lvl w:ilvl="0">
      <w:start w:val="4"/>
      <w:numFmt w:val="bullet"/>
      <w:lvlText w:val="–"/>
      <w:lvlJc w:val="left"/>
      <w:pPr>
        <w:ind w:left="2304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30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7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4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1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9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6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3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064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D03390A"/>
    <w:multiLevelType w:val="multilevel"/>
    <w:tmpl w:val="DA0EF2BC"/>
    <w:lvl w:ilvl="0">
      <w:start w:val="1"/>
      <w:numFmt w:val="decimal"/>
      <w:lvlText w:val="%1)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210C0421"/>
    <w:multiLevelType w:val="multilevel"/>
    <w:tmpl w:val="0C289E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5AD4609"/>
    <w:multiLevelType w:val="multilevel"/>
    <w:tmpl w:val="18827A9C"/>
    <w:lvl w:ilvl="0">
      <w:start w:val="1"/>
      <w:numFmt w:val="decimal"/>
      <w:lvlText w:val="%1)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157F"/>
    <w:rsid w:val="00384242"/>
    <w:rsid w:val="00460EC0"/>
    <w:rsid w:val="0060157F"/>
    <w:rsid w:val="00C76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60157F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normal"/>
    <w:next w:val="normal"/>
    <w:rsid w:val="0060157F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normal"/>
    <w:next w:val="normal"/>
    <w:rsid w:val="0060157F"/>
    <w:pPr>
      <w:keepNext/>
      <w:spacing w:before="120" w:after="0" w:line="240" w:lineRule="auto"/>
      <w:ind w:left="567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4">
    <w:name w:val="heading 4"/>
    <w:basedOn w:val="normal"/>
    <w:next w:val="normal"/>
    <w:rsid w:val="0060157F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normal"/>
    <w:next w:val="normal"/>
    <w:rsid w:val="0060157F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normal"/>
    <w:next w:val="normal"/>
    <w:rsid w:val="0060157F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60157F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60157F"/>
  </w:style>
  <w:style w:type="paragraph" w:styleId="a3">
    <w:name w:val="Title"/>
    <w:basedOn w:val="normal"/>
    <w:next w:val="normal"/>
    <w:rsid w:val="0060157F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normal"/>
    <w:next w:val="normal"/>
    <w:rsid w:val="0060157F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60157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60157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60157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463-20" TargetMode="External"/><Relationship Id="rId13" Type="http://schemas.openxmlformats.org/officeDocument/2006/relationships/hyperlink" Target="https://zakon.rada.gov.ua/laws/show/2297-17" TargetMode="External"/><Relationship Id="rId18" Type="http://schemas.openxmlformats.org/officeDocument/2006/relationships/hyperlink" Target="https://zakon.rada.gov.ua/laws/show/1513-2025-%D0%B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zakon.rada.gov.ua/laws/show/2145-19" TargetMode="External"/><Relationship Id="rId12" Type="http://schemas.openxmlformats.org/officeDocument/2006/relationships/hyperlink" Target="https://zakon.rada.gov.ua/laws/show/2657-12" TargetMode="External"/><Relationship Id="rId17" Type="http://schemas.openxmlformats.org/officeDocument/2006/relationships/hyperlink" Target="https://zakon.rada.gov.ua/laws/show/585-2020-%D0%BF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on.rada.gov.ua/laws/show/866-2008-%D0%B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laws/show/658-2025-%D0%B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akon.rada.gov.ua/laws/show/20/95-%D0%B2%D1%80" TargetMode="External"/><Relationship Id="rId10" Type="http://schemas.openxmlformats.org/officeDocument/2006/relationships/hyperlink" Target="https://zakon.rada.gov.ua/laws/show/80731-10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2341-14" TargetMode="External"/><Relationship Id="rId14" Type="http://schemas.openxmlformats.org/officeDocument/2006/relationships/hyperlink" Target="https://zakon.rada.gov.ua/laws/show/2402-14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5269</Words>
  <Characters>30037</Characters>
  <Application>Microsoft Office Word</Application>
  <DocSecurity>0</DocSecurity>
  <Lines>250</Lines>
  <Paragraphs>70</Paragraphs>
  <ScaleCrop>false</ScaleCrop>
  <Company>Grizli777</Company>
  <LinksUpToDate>false</LinksUpToDate>
  <CharactersWithSpaces>35236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2026-01-08T09:11:00Z</cp:lastPrinted>
  <dcterms:created xsi:type="dcterms:W3CDTF">2026-01-08T09:10:00Z</dcterms:created>
  <dcterms:modified xsi:type="dcterms:W3CDTF">2026-01-08T09:16:00Z</dcterms:modified>
</cp:coreProperties>
</file>